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D45D26" w:rsidRPr="00F11220"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Pr="007D7DFF" w:rsidRDefault="00D45D26"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D45D26" w:rsidRPr="007D7DFF" w:rsidRDefault="00D45D26" w:rsidP="00A3036F">
                            <w:pPr>
                              <w:jc w:val="center"/>
                              <w:rPr>
                                <w:rFonts w:ascii="Book Antiqua" w:hAnsi="Book Antiqua"/>
                                <w:sz w:val="40"/>
                                <w:szCs w:val="40"/>
                              </w:rPr>
                            </w:pPr>
                          </w:p>
                          <w:p w:rsidR="00D45D26" w:rsidRDefault="00D45D26"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524</w:t>
                            </w: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24"/>
                                <w:szCs w:val="24"/>
                              </w:rPr>
                            </w:pPr>
                            <w:r>
                              <w:rPr>
                                <w:rFonts w:ascii="Book Antiqua" w:hAnsi="Book Antiqua"/>
                                <w:sz w:val="24"/>
                                <w:szCs w:val="24"/>
                              </w:rPr>
                              <w:t>Approved by:</w:t>
                            </w:r>
                          </w:p>
                          <w:p w:rsidR="00D45D26" w:rsidRDefault="00D45D26"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D45D26" w:rsidRDefault="00D45D26" w:rsidP="00A3036F">
                            <w:pPr>
                              <w:jc w:val="center"/>
                              <w:rPr>
                                <w:rFonts w:ascii="Book Antiqua" w:hAnsi="Book Antiqua"/>
                                <w:sz w:val="24"/>
                                <w:szCs w:val="24"/>
                              </w:rPr>
                            </w:pPr>
                            <w:r>
                              <w:rPr>
                                <w:rFonts w:ascii="Book Antiqua" w:hAnsi="Book Antiqua"/>
                                <w:sz w:val="24"/>
                                <w:szCs w:val="24"/>
                              </w:rPr>
                              <w:t>1</w:t>
                            </w:r>
                            <w:r w:rsidR="00174D33">
                              <w:rPr>
                                <w:rFonts w:ascii="Book Antiqua" w:hAnsi="Book Antiqua"/>
                                <w:sz w:val="24"/>
                                <w:szCs w:val="24"/>
                              </w:rPr>
                              <w:t>4</w:t>
                            </w:r>
                            <w:r>
                              <w:rPr>
                                <w:rFonts w:ascii="Book Antiqua" w:hAnsi="Book Antiqua"/>
                                <w:sz w:val="24"/>
                                <w:szCs w:val="24"/>
                              </w:rPr>
                              <w:t xml:space="preserve"> August 2018</w:t>
                            </w: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Pr="00F11220" w:rsidRDefault="00D45D26"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D45D26" w:rsidRDefault="00D45D26"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D45D26" w:rsidRPr="00F11220"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Pr="007D7DFF" w:rsidRDefault="00D45D26"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D45D26" w:rsidRPr="007D7DFF" w:rsidRDefault="00D45D26" w:rsidP="00A3036F">
                      <w:pPr>
                        <w:jc w:val="center"/>
                        <w:rPr>
                          <w:rFonts w:ascii="Book Antiqua" w:hAnsi="Book Antiqua"/>
                          <w:sz w:val="40"/>
                          <w:szCs w:val="40"/>
                        </w:rPr>
                      </w:pPr>
                    </w:p>
                    <w:p w:rsidR="00D45D26" w:rsidRDefault="00D45D26"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524</w:t>
                      </w: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32"/>
                          <w:szCs w:val="32"/>
                        </w:rPr>
                      </w:pPr>
                    </w:p>
                    <w:p w:rsidR="00D45D26" w:rsidRDefault="00D45D26" w:rsidP="00A3036F">
                      <w:pPr>
                        <w:jc w:val="center"/>
                        <w:rPr>
                          <w:rFonts w:ascii="Book Antiqua" w:hAnsi="Book Antiqua"/>
                          <w:sz w:val="24"/>
                          <w:szCs w:val="24"/>
                        </w:rPr>
                      </w:pPr>
                      <w:r>
                        <w:rPr>
                          <w:rFonts w:ascii="Book Antiqua" w:hAnsi="Book Antiqua"/>
                          <w:sz w:val="24"/>
                          <w:szCs w:val="24"/>
                        </w:rPr>
                        <w:t>Approved by:</w:t>
                      </w:r>
                    </w:p>
                    <w:p w:rsidR="00D45D26" w:rsidRDefault="00D45D26"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D45D26" w:rsidRDefault="00D45D26" w:rsidP="00A3036F">
                      <w:pPr>
                        <w:jc w:val="center"/>
                        <w:rPr>
                          <w:rFonts w:ascii="Book Antiqua" w:hAnsi="Book Antiqua"/>
                          <w:sz w:val="24"/>
                          <w:szCs w:val="24"/>
                        </w:rPr>
                      </w:pPr>
                      <w:r>
                        <w:rPr>
                          <w:rFonts w:ascii="Book Antiqua" w:hAnsi="Book Antiqua"/>
                          <w:sz w:val="24"/>
                          <w:szCs w:val="24"/>
                        </w:rPr>
                        <w:t>1</w:t>
                      </w:r>
                      <w:r w:rsidR="00174D33">
                        <w:rPr>
                          <w:rFonts w:ascii="Book Antiqua" w:hAnsi="Book Antiqua"/>
                          <w:sz w:val="24"/>
                          <w:szCs w:val="24"/>
                        </w:rPr>
                        <w:t>4</w:t>
                      </w:r>
                      <w:r>
                        <w:rPr>
                          <w:rFonts w:ascii="Book Antiqua" w:hAnsi="Book Antiqua"/>
                          <w:sz w:val="24"/>
                          <w:szCs w:val="24"/>
                        </w:rPr>
                        <w:t xml:space="preserve"> August 2018</w:t>
                      </w: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Default="00D45D26" w:rsidP="00A3036F">
                      <w:pPr>
                        <w:jc w:val="right"/>
                        <w:rPr>
                          <w:rFonts w:ascii="Book Antiqua" w:hAnsi="Book Antiqua"/>
                          <w:sz w:val="24"/>
                          <w:szCs w:val="24"/>
                        </w:rPr>
                      </w:pPr>
                    </w:p>
                    <w:p w:rsidR="00D45D26" w:rsidRPr="00F11220" w:rsidRDefault="00D45D26"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D45D26" w:rsidRDefault="00D45D26"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bookmarkStart w:id="0" w:name="_GoBack"/>
      <w:bookmarkEnd w:id="0"/>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79015B" w:rsidRDefault="0079015B" w:rsidP="0079015B">
      <w:pPr>
        <w:pStyle w:val="ListParagraph"/>
        <w:rPr>
          <w:bCs/>
          <w:sz w:val="28"/>
          <w:szCs w:val="28"/>
          <w:lang w:val="fr-FR"/>
        </w:rPr>
      </w:pPr>
    </w:p>
    <w:p w:rsidR="00F93313" w:rsidRPr="004272D5" w:rsidRDefault="004272D5" w:rsidP="004272D5">
      <w:pPr>
        <w:numPr>
          <w:ilvl w:val="0"/>
          <w:numId w:val="3"/>
        </w:numPr>
        <w:ind w:right="-576"/>
        <w:rPr>
          <w:bCs/>
          <w:sz w:val="28"/>
          <w:szCs w:val="28"/>
        </w:rPr>
      </w:pPr>
      <w:r w:rsidRPr="00B34F35">
        <w:rPr>
          <w:bCs/>
          <w:sz w:val="28"/>
          <w:szCs w:val="28"/>
        </w:rPr>
        <w:t xml:space="preserve">Duty </w:t>
      </w:r>
      <w:r w:rsidR="007A19BF">
        <w:rPr>
          <w:bCs/>
          <w:sz w:val="28"/>
          <w:szCs w:val="28"/>
        </w:rPr>
        <w:t>s</w:t>
      </w:r>
      <w:r w:rsidRPr="00B34F35">
        <w:rPr>
          <w:bCs/>
          <w:sz w:val="28"/>
          <w:szCs w:val="28"/>
        </w:rPr>
        <w:t xml:space="preserve">tation with </w:t>
      </w:r>
      <w:r w:rsidR="00023D0A">
        <w:rPr>
          <w:bCs/>
          <w:sz w:val="28"/>
          <w:szCs w:val="28"/>
        </w:rPr>
        <w:t>new multiplier: Seattle, U.S.A.</w:t>
      </w:r>
    </w:p>
    <w:p w:rsidR="00F93313" w:rsidRDefault="00F93313" w:rsidP="00F93313">
      <w:pPr>
        <w:pStyle w:val="ListParagraph"/>
        <w:rPr>
          <w:bCs/>
          <w:sz w:val="28"/>
          <w:szCs w:val="28"/>
        </w:rPr>
      </w:pPr>
    </w:p>
    <w:p w:rsidR="0079015B" w:rsidRPr="00C81DD3" w:rsidRDefault="0079015B" w:rsidP="00C81DD3">
      <w:pPr>
        <w:numPr>
          <w:ilvl w:val="0"/>
          <w:numId w:val="3"/>
        </w:numPr>
        <w:ind w:right="-576"/>
        <w:rPr>
          <w:bCs/>
          <w:sz w:val="28"/>
          <w:szCs w:val="28"/>
        </w:rPr>
      </w:pPr>
      <w:r w:rsidRPr="00C81DD3">
        <w:rPr>
          <w:bCs/>
          <w:sz w:val="28"/>
          <w:szCs w:val="28"/>
        </w:rPr>
        <w:t>Cost-of-living surveys</w:t>
      </w:r>
    </w:p>
    <w:p w:rsidR="00C81DD3" w:rsidRPr="00C81DD3" w:rsidRDefault="00C81DD3" w:rsidP="00C81DD3">
      <w:pPr>
        <w:ind w:left="1440" w:right="-576"/>
        <w:rPr>
          <w:bCs/>
          <w:sz w:val="28"/>
          <w:szCs w:val="28"/>
        </w:rPr>
      </w:pPr>
    </w:p>
    <w:p w:rsidR="00C81DD3" w:rsidRPr="00C81DD3" w:rsidRDefault="00C81DD3" w:rsidP="00C81DD3">
      <w:pPr>
        <w:numPr>
          <w:ilvl w:val="0"/>
          <w:numId w:val="3"/>
        </w:numPr>
        <w:ind w:right="-576"/>
        <w:rPr>
          <w:bCs/>
          <w:sz w:val="28"/>
          <w:szCs w:val="28"/>
        </w:rPr>
      </w:pPr>
      <w:r w:rsidRPr="006723BD">
        <w:rPr>
          <w:bCs/>
          <w:sz w:val="28"/>
          <w:szCs w:val="28"/>
        </w:rPr>
        <w:t>Gap Closure Measure</w:t>
      </w:r>
    </w:p>
    <w:p w:rsidR="00F93313" w:rsidRPr="00F93313" w:rsidRDefault="00F93313" w:rsidP="00F93313">
      <w:pPr>
        <w:rPr>
          <w:bCs/>
          <w:sz w:val="28"/>
          <w:szCs w:val="28"/>
        </w:rPr>
      </w:pPr>
    </w:p>
    <w:p w:rsidR="00950C75" w:rsidRDefault="00F93313" w:rsidP="004272D5">
      <w:pPr>
        <w:numPr>
          <w:ilvl w:val="0"/>
          <w:numId w:val="3"/>
        </w:numPr>
        <w:ind w:right="-576"/>
        <w:rPr>
          <w:bCs/>
          <w:sz w:val="28"/>
          <w:szCs w:val="28"/>
        </w:rPr>
      </w:pPr>
      <w:r w:rsidRPr="00F93313">
        <w:rPr>
          <w:bCs/>
          <w:sz w:val="28"/>
          <w:szCs w:val="28"/>
        </w:rPr>
        <w:t>Duty Stations with Personal Transitional Allowance (PTA)</w:t>
      </w:r>
    </w:p>
    <w:p w:rsidR="00F93313" w:rsidRDefault="00F93313" w:rsidP="00F93313">
      <w:pPr>
        <w:pStyle w:val="ListParagraph"/>
        <w:rPr>
          <w:bCs/>
          <w:sz w:val="28"/>
          <w:szCs w:val="28"/>
        </w:rPr>
      </w:pPr>
    </w:p>
    <w:p w:rsidR="00F93313" w:rsidRPr="00F93313" w:rsidRDefault="00F93313" w:rsidP="00F93313">
      <w:pPr>
        <w:numPr>
          <w:ilvl w:val="0"/>
          <w:numId w:val="3"/>
        </w:numPr>
        <w:ind w:right="-576"/>
        <w:rPr>
          <w:bCs/>
          <w:sz w:val="28"/>
          <w:szCs w:val="28"/>
        </w:rPr>
      </w:pPr>
      <w:r>
        <w:rPr>
          <w:bCs/>
          <w:sz w:val="28"/>
          <w:szCs w:val="28"/>
        </w:rPr>
        <w:t>W40 Measure</w:t>
      </w:r>
    </w:p>
    <w:p w:rsidR="00BC30C2" w:rsidRPr="00BC30C2" w:rsidRDefault="00BC30C2" w:rsidP="00AB7215">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E22307" w:rsidRDefault="00E22307"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D633DF" w:rsidRDefault="00D633DF"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F93313">
        <w:rPr>
          <w:b/>
          <w:sz w:val="24"/>
        </w:rPr>
        <w:t>August</w:t>
      </w:r>
      <w:r w:rsidR="00684BAD">
        <w:rPr>
          <w:b/>
          <w:sz w:val="24"/>
        </w:rPr>
        <w:t xml:space="preserve"> 2018</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F93313" w:rsidRPr="00EA71F9">
        <w:rPr>
          <w:b/>
          <w:sz w:val="24"/>
          <w:lang w:val="fr-FR"/>
        </w:rPr>
        <w:t>août</w:t>
      </w:r>
      <w:r w:rsidR="00F93313">
        <w:rPr>
          <w:b/>
          <w:sz w:val="24"/>
          <w:lang w:val="fr-FR"/>
        </w:rPr>
        <w:t xml:space="preserve"> </w:t>
      </w:r>
      <w:r w:rsidRPr="003C2D20">
        <w:rPr>
          <w:b/>
          <w:bCs/>
          <w:sz w:val="24"/>
          <w:szCs w:val="24"/>
          <w:lang w:val="fr-FR"/>
        </w:rPr>
        <w:t>20</w:t>
      </w:r>
      <w:r w:rsidR="00C17E37" w:rsidRPr="003C2D20">
        <w:rPr>
          <w:b/>
          <w:bCs/>
          <w:sz w:val="24"/>
          <w:szCs w:val="24"/>
          <w:lang w:val="fr-FR"/>
        </w:rPr>
        <w:t>1</w:t>
      </w:r>
      <w:r w:rsidR="00537210">
        <w:rPr>
          <w:b/>
          <w:bCs/>
          <w:sz w:val="24"/>
          <w:szCs w:val="24"/>
          <w:lang w:val="fr-FR"/>
        </w:rPr>
        <w:t>8</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 xml:space="preserve">Chg. </w:t>
      </w:r>
      <w:proofErr w:type="spellStart"/>
      <w:r w:rsidRPr="0029097F">
        <w:rPr>
          <w:i/>
          <w:iCs/>
          <w:sz w:val="24"/>
        </w:rPr>
        <w:t>ind</w:t>
      </w:r>
      <w:r w:rsidRPr="0029097F">
        <w:rPr>
          <w:sz w:val="24"/>
        </w:rPr>
        <w:t>.</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 xml:space="preserve">Calc. </w:t>
      </w:r>
      <w:proofErr w:type="spellStart"/>
      <w:r w:rsidRPr="0029097F">
        <w:rPr>
          <w:i/>
          <w:iCs/>
          <w:sz w:val="24"/>
        </w:rPr>
        <w:t>ind.</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414FD" w:rsidRDefault="00A414FD"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w:t>
      </w:r>
      <w:proofErr w:type="gramStart"/>
      <w:r w:rsidRPr="00472515">
        <w:rPr>
          <w:sz w:val="24"/>
          <w:lang w:val="fr-FR"/>
        </w:rPr>
        <w:t>applicable  au</w:t>
      </w:r>
      <w:proofErr w:type="gramEnd"/>
      <w:r w:rsidRPr="00472515">
        <w:rPr>
          <w:sz w:val="24"/>
          <w:lang w:val="fr-FR"/>
        </w:rPr>
        <w:t xml:space="preserve">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rsidR="004272D5" w:rsidRPr="00AB271D" w:rsidRDefault="00023D0A" w:rsidP="004272D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Duty station with new multiplier: Seattle, U.S.A</w:t>
      </w:r>
    </w:p>
    <w:p w:rsidR="004272D5" w:rsidRDefault="004272D5" w:rsidP="004272D5">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u w:val="single"/>
        </w:rPr>
      </w:pPr>
    </w:p>
    <w:p w:rsidR="005F7FB5" w:rsidRDefault="005F7FB5" w:rsidP="005F7FB5">
      <w:pPr>
        <w:pStyle w:val="ListParagraph"/>
        <w:numPr>
          <w:ilvl w:val="0"/>
          <w:numId w:val="5"/>
        </w:numPr>
        <w:tabs>
          <w:tab w:val="center" w:pos="720"/>
          <w:tab w:val="left" w:pos="5068"/>
          <w:tab w:val="left" w:pos="5760"/>
          <w:tab w:val="left" w:pos="6451"/>
          <w:tab w:val="left" w:pos="7257"/>
          <w:tab w:val="left" w:pos="7948"/>
          <w:tab w:val="left" w:pos="8640"/>
          <w:tab w:val="left" w:pos="9331"/>
        </w:tabs>
        <w:ind w:left="0" w:firstLine="0"/>
        <w:outlineLvl w:val="0"/>
        <w:rPr>
          <w:b/>
          <w:sz w:val="24"/>
          <w:szCs w:val="24"/>
        </w:rPr>
      </w:pPr>
      <w:r w:rsidRPr="001B285C">
        <w:rPr>
          <w:sz w:val="24"/>
          <w:lang w:val="en-US"/>
        </w:rPr>
        <w:t xml:space="preserve">As of </w:t>
      </w:r>
      <w:r w:rsidR="00972BA5">
        <w:rPr>
          <w:sz w:val="24"/>
          <w:lang w:val="en-US"/>
        </w:rPr>
        <w:t>August 2018,</w:t>
      </w:r>
      <w:r w:rsidRPr="001B285C">
        <w:rPr>
          <w:sz w:val="24"/>
          <w:lang w:val="en-US"/>
        </w:rPr>
        <w:t xml:space="preserve"> </w:t>
      </w:r>
      <w:r>
        <w:rPr>
          <w:sz w:val="24"/>
          <w:lang w:val="en-US"/>
        </w:rPr>
        <w:t>Seattle, U.S.A.</w:t>
      </w:r>
      <w:r w:rsidRPr="001B285C">
        <w:rPr>
          <w:sz w:val="24"/>
          <w:lang w:val="en-US"/>
        </w:rPr>
        <w:t xml:space="preserve"> has been added as a new duty station to the consolidated post adjustment circular.  Based on an inter-city differential between </w:t>
      </w:r>
      <w:r w:rsidR="00023D0A">
        <w:rPr>
          <w:sz w:val="24"/>
          <w:lang w:val="en-US"/>
        </w:rPr>
        <w:t>Seattle</w:t>
      </w:r>
      <w:r w:rsidRPr="001B285C">
        <w:rPr>
          <w:sz w:val="24"/>
          <w:lang w:val="en-US"/>
        </w:rPr>
        <w:t xml:space="preserve"> and </w:t>
      </w:r>
      <w:r w:rsidR="00023D0A">
        <w:rPr>
          <w:sz w:val="24"/>
          <w:lang w:val="en-US"/>
        </w:rPr>
        <w:t>Washington D.C.</w:t>
      </w:r>
      <w:r w:rsidRPr="001B285C">
        <w:rPr>
          <w:sz w:val="24"/>
          <w:lang w:val="en-US"/>
        </w:rPr>
        <w:t xml:space="preserve">, the pay index for </w:t>
      </w:r>
      <w:r w:rsidR="00023D0A">
        <w:rPr>
          <w:sz w:val="24"/>
          <w:lang w:val="en-US"/>
        </w:rPr>
        <w:t>Seattle</w:t>
      </w:r>
      <w:r w:rsidRPr="001B285C">
        <w:rPr>
          <w:sz w:val="24"/>
          <w:lang w:val="en-US"/>
        </w:rPr>
        <w:t xml:space="preserve"> was established as </w:t>
      </w:r>
      <w:r w:rsidR="00023D0A" w:rsidRPr="00023D0A">
        <w:rPr>
          <w:b/>
          <w:bCs/>
          <w:sz w:val="24"/>
          <w:lang w:val="en-US"/>
        </w:rPr>
        <w:t>140.1</w:t>
      </w:r>
      <w:r w:rsidRPr="001B285C">
        <w:rPr>
          <w:sz w:val="24"/>
          <w:lang w:val="en-US"/>
        </w:rPr>
        <w:t xml:space="preserve"> or a multiplier of </w:t>
      </w:r>
      <w:r w:rsidR="00023D0A" w:rsidRPr="00023D0A">
        <w:rPr>
          <w:b/>
          <w:bCs/>
          <w:sz w:val="24"/>
          <w:lang w:val="en-US"/>
        </w:rPr>
        <w:t>40.1</w:t>
      </w:r>
      <w:r w:rsidRPr="001B285C">
        <w:rPr>
          <w:sz w:val="24"/>
          <w:lang w:val="en-US"/>
        </w:rPr>
        <w:t xml:space="preserve">, effective 1 </w:t>
      </w:r>
      <w:r w:rsidR="00023D0A">
        <w:rPr>
          <w:sz w:val="24"/>
          <w:lang w:val="en-US"/>
        </w:rPr>
        <w:t>August 2018</w:t>
      </w:r>
      <w:r w:rsidRPr="001B285C">
        <w:rPr>
          <w:sz w:val="24"/>
          <w:lang w:val="en-US"/>
        </w:rPr>
        <w:t xml:space="preserve">. </w:t>
      </w:r>
    </w:p>
    <w:p w:rsidR="004272D5"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rsidR="004272D5" w:rsidRPr="004272D5" w:rsidRDefault="004272D5" w:rsidP="004272D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79015B" w:rsidRDefault="0079015B" w:rsidP="0079015B">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79015B" w:rsidRPr="00E97C70" w:rsidRDefault="0079015B" w:rsidP="0079015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023D0A">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79015B" w:rsidRDefault="0079015B" w:rsidP="00F6784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F6784D">
        <w:rPr>
          <w:sz w:val="24"/>
          <w:szCs w:val="24"/>
        </w:rPr>
        <w:t xml:space="preserve">Table </w:t>
      </w:r>
      <w:r w:rsidR="00023D0A">
        <w:rPr>
          <w:sz w:val="24"/>
          <w:szCs w:val="24"/>
        </w:rPr>
        <w:t>1</w:t>
      </w:r>
      <w:r w:rsidRPr="00F6784D">
        <w:rPr>
          <w:sz w:val="24"/>
          <w:szCs w:val="24"/>
        </w:rPr>
        <w:t>:</w:t>
      </w:r>
      <w:r>
        <w:rPr>
          <w:bCs/>
          <w:sz w:val="24"/>
          <w:szCs w:val="24"/>
        </w:rPr>
        <w:t xml:space="preserve">  </w:t>
      </w:r>
      <w:r w:rsidRPr="002E205A">
        <w:rPr>
          <w:bCs/>
          <w:sz w:val="24"/>
          <w:szCs w:val="24"/>
          <w:u w:val="single"/>
        </w:rPr>
        <w:t xml:space="preserve">List of surveys by duty station for </w:t>
      </w:r>
      <w:r w:rsidR="004272D5">
        <w:rPr>
          <w:bCs/>
          <w:sz w:val="24"/>
          <w:szCs w:val="24"/>
          <w:u w:val="single"/>
        </w:rPr>
        <w:t>August</w:t>
      </w:r>
      <w:r>
        <w:rPr>
          <w:bCs/>
          <w:sz w:val="24"/>
          <w:szCs w:val="24"/>
          <w:u w:val="single"/>
        </w:rPr>
        <w:t xml:space="preserve"> 2018</w:t>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070"/>
        <w:gridCol w:w="2700"/>
      </w:tblGrid>
      <w:tr w:rsidR="0079015B" w:rsidRPr="005729AB" w:rsidTr="00C81DD3">
        <w:trPr>
          <w:trHeight w:val="648"/>
          <w:tblHeader/>
        </w:trPr>
        <w:tc>
          <w:tcPr>
            <w:tcW w:w="279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Algeria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April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June</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Pr="00864BF5" w:rsidRDefault="00210438" w:rsidP="00210438">
            <w:pPr>
              <w:jc w:val="center"/>
              <w:rPr>
                <w:sz w:val="24"/>
                <w:szCs w:val="24"/>
              </w:rPr>
            </w:pPr>
            <w:r>
              <w:rPr>
                <w:sz w:val="24"/>
                <w:szCs w:val="24"/>
              </w:rPr>
              <w:t>Bahrain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Pr="00864BF5" w:rsidRDefault="00210438" w:rsidP="00210438">
            <w:pPr>
              <w:jc w:val="center"/>
              <w:rPr>
                <w:bCs/>
                <w:sz w:val="24"/>
                <w:szCs w:val="24"/>
                <w:lang w:eastAsia="en-GB"/>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Pr="00DF5443" w:rsidRDefault="00210438" w:rsidP="00210438">
            <w:pPr>
              <w:jc w:val="center"/>
              <w:rPr>
                <w:color w:val="000000"/>
                <w:sz w:val="24"/>
                <w:szCs w:val="24"/>
              </w:rPr>
            </w:pPr>
            <w:r>
              <w:rPr>
                <w:color w:val="000000"/>
                <w:sz w:val="24"/>
                <w:szCs w:val="24"/>
              </w:rPr>
              <w:t>April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May</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Benin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June</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Brazil</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Burundi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January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Cuba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Ecuador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Georgia</w:t>
            </w:r>
            <w:r w:rsidR="00D45D26">
              <w:rPr>
                <w:sz w:val="24"/>
                <w:szCs w:val="24"/>
              </w:rPr>
              <w:t>, 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Kuwait</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April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May</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Malawi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April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June</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Maldives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April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May</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Panama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May</w:t>
            </w:r>
            <w:r w:rsidRPr="0050709C">
              <w:rPr>
                <w:color w:val="000000"/>
                <w:sz w:val="24"/>
                <w:szCs w:val="24"/>
              </w:rPr>
              <w:t xml:space="preserve">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Peru</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February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Qatar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March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sidRPr="0050709C">
              <w:rPr>
                <w:color w:val="000000"/>
                <w:sz w:val="24"/>
                <w:szCs w:val="24"/>
              </w:rPr>
              <w:t>April 2018</w:t>
            </w:r>
          </w:p>
        </w:tc>
      </w:tr>
      <w:tr w:rsidR="00210438" w:rsidRPr="00704ADE" w:rsidTr="00210438">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Samoa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438" w:rsidRDefault="00210438" w:rsidP="00210438">
            <w:pPr>
              <w:jc w:val="center"/>
              <w:rPr>
                <w:color w:val="000000"/>
                <w:sz w:val="24"/>
                <w:szCs w:val="24"/>
              </w:rPr>
            </w:pPr>
            <w:r>
              <w:rPr>
                <w:color w:val="000000"/>
                <w:sz w:val="24"/>
                <w:szCs w:val="24"/>
              </w:rPr>
              <w:t>May 2018</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210438" w:rsidRDefault="00210438" w:rsidP="00210438">
            <w:pPr>
              <w:jc w:val="center"/>
            </w:pPr>
            <w:r>
              <w:rPr>
                <w:color w:val="000000"/>
                <w:sz w:val="24"/>
                <w:szCs w:val="24"/>
              </w:rPr>
              <w:t>June</w:t>
            </w:r>
            <w:r w:rsidRPr="0050709C">
              <w:rPr>
                <w:color w:val="000000"/>
                <w:sz w:val="24"/>
                <w:szCs w:val="24"/>
              </w:rPr>
              <w:t xml:space="preserve"> 2018</w:t>
            </w:r>
          </w:p>
        </w:tc>
      </w:tr>
      <w:tr w:rsidR="00C81DD3" w:rsidRPr="00704ADE" w:rsidTr="00C81DD3">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C81DD3" w:rsidRDefault="00B3567E" w:rsidP="00C81DD3">
            <w:pPr>
              <w:jc w:val="center"/>
              <w:rPr>
                <w:sz w:val="24"/>
                <w:szCs w:val="24"/>
              </w:rPr>
            </w:pPr>
            <w:r>
              <w:rPr>
                <w:sz w:val="24"/>
                <w:szCs w:val="24"/>
              </w:rPr>
              <w:t>Vanuatu</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C81DD3" w:rsidRDefault="00C81DD3" w:rsidP="00C81DD3">
            <w:pPr>
              <w:jc w:val="center"/>
              <w:rPr>
                <w:sz w:val="24"/>
                <w:szCs w:val="24"/>
              </w:rPr>
            </w:pPr>
            <w:r>
              <w:rPr>
                <w:sz w:val="24"/>
                <w:szCs w:val="24"/>
              </w:rPr>
              <w:t>Place-to-place</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C81DD3" w:rsidRDefault="00C81DD3" w:rsidP="00C81DD3">
            <w:pPr>
              <w:jc w:val="center"/>
              <w:rPr>
                <w:color w:val="000000"/>
                <w:sz w:val="24"/>
                <w:szCs w:val="24"/>
              </w:rPr>
            </w:pPr>
            <w:r>
              <w:rPr>
                <w:color w:val="000000"/>
                <w:sz w:val="24"/>
                <w:szCs w:val="24"/>
              </w:rPr>
              <w:t>May 2018</w:t>
            </w:r>
          </w:p>
        </w:tc>
        <w:tc>
          <w:tcPr>
            <w:tcW w:w="2700" w:type="dxa"/>
            <w:tcBorders>
              <w:top w:val="single" w:sz="8" w:space="0" w:color="000000"/>
              <w:left w:val="single" w:sz="8" w:space="0" w:color="000000"/>
              <w:bottom w:val="double" w:sz="6" w:space="0" w:color="auto"/>
              <w:right w:val="double" w:sz="6" w:space="0" w:color="auto"/>
            </w:tcBorders>
            <w:shd w:val="clear" w:color="auto" w:fill="auto"/>
            <w:vAlign w:val="center"/>
          </w:tcPr>
          <w:p w:rsidR="00210438" w:rsidRDefault="00210438" w:rsidP="00210438">
            <w:pPr>
              <w:jc w:val="center"/>
              <w:rPr>
                <w:color w:val="000000"/>
                <w:sz w:val="24"/>
                <w:szCs w:val="24"/>
              </w:rPr>
            </w:pPr>
            <w:r>
              <w:rPr>
                <w:color w:val="000000"/>
                <w:sz w:val="24"/>
                <w:szCs w:val="24"/>
              </w:rPr>
              <w:t>April 2018</w:t>
            </w:r>
          </w:p>
        </w:tc>
      </w:tr>
    </w:tbl>
    <w:p w:rsidR="004F46FB" w:rsidRDefault="004F46FB" w:rsidP="000F3B67">
      <w:pPr>
        <w:spacing w:line="360" w:lineRule="auto"/>
        <w:rPr>
          <w:iCs/>
          <w:sz w:val="24"/>
          <w:szCs w:val="24"/>
          <w:lang w:val="fr-FR"/>
        </w:rPr>
      </w:pPr>
    </w:p>
    <w:p w:rsidR="00210438" w:rsidRDefault="00210438" w:rsidP="000F3B67">
      <w:pPr>
        <w:spacing w:line="360" w:lineRule="auto"/>
        <w:rPr>
          <w:iCs/>
          <w:sz w:val="24"/>
          <w:szCs w:val="24"/>
          <w:lang w:val="fr-FR"/>
        </w:rPr>
      </w:pPr>
    </w:p>
    <w:p w:rsidR="00023D0A" w:rsidRDefault="00023D0A" w:rsidP="000F3B67">
      <w:pPr>
        <w:spacing w:line="360" w:lineRule="auto"/>
        <w:rPr>
          <w:iCs/>
          <w:sz w:val="24"/>
          <w:szCs w:val="24"/>
          <w:lang w:val="fr-FR"/>
        </w:rPr>
      </w:pPr>
    </w:p>
    <w:p w:rsidR="00023D0A" w:rsidRDefault="00023D0A" w:rsidP="000F3B67">
      <w:pPr>
        <w:spacing w:line="360" w:lineRule="auto"/>
        <w:rPr>
          <w:iCs/>
          <w:sz w:val="24"/>
          <w:szCs w:val="24"/>
          <w:lang w:val="fr-FR"/>
        </w:rPr>
      </w:pPr>
    </w:p>
    <w:p w:rsidR="00023D0A" w:rsidRPr="00C9512F" w:rsidRDefault="00023D0A" w:rsidP="000F3B67">
      <w:pPr>
        <w:spacing w:line="360" w:lineRule="auto"/>
        <w:rPr>
          <w:iCs/>
          <w:sz w:val="24"/>
          <w:szCs w:val="24"/>
          <w:lang w:val="fr-FR"/>
        </w:rPr>
      </w:pPr>
    </w:p>
    <w:p w:rsidR="00C81DD3" w:rsidRPr="00F0369C" w:rsidRDefault="00C81DD3" w:rsidP="00C81DD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lastRenderedPageBreak/>
        <w:t>Gap</w:t>
      </w:r>
      <w:r w:rsidRPr="00F0369C">
        <w:rPr>
          <w:b/>
          <w:sz w:val="24"/>
          <w:szCs w:val="24"/>
          <w:u w:val="single"/>
        </w:rPr>
        <w:t xml:space="preserve"> Closure Measure </w:t>
      </w:r>
    </w:p>
    <w:p w:rsidR="00C81DD3" w:rsidRPr="00F0369C"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C81DD3" w:rsidRPr="0032668B" w:rsidRDefault="00C81DD3" w:rsidP="00C81DD3">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C81DD3" w:rsidRPr="00B227A9" w:rsidRDefault="00C81DD3" w:rsidP="00C81DD3">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C81DD3" w:rsidRPr="000E4D76" w:rsidRDefault="00C81DD3" w:rsidP="00C81DD3">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C81DD3" w:rsidRPr="000E4D76" w:rsidRDefault="00C81DD3" w:rsidP="00C81DD3">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Pr>
          <w:b/>
          <w:sz w:val="24"/>
        </w:rPr>
        <w:t>5</w:t>
      </w:r>
      <w:r w:rsidRPr="00790A35">
        <w:rPr>
          <w:b/>
          <w:sz w:val="24"/>
        </w:rPr>
        <w:t xml:space="preserve"> 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C81DD3" w:rsidRPr="000E4D76" w:rsidRDefault="00C81DD3" w:rsidP="00C81DD3">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C81DD3" w:rsidRPr="000E4D76" w:rsidRDefault="00C81DD3" w:rsidP="00C81DD3">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C81DD3" w:rsidRDefault="00C81DD3" w:rsidP="00C81DD3">
      <w:pPr>
        <w:pStyle w:val="ListParagraph"/>
        <w:numPr>
          <w:ilvl w:val="1"/>
          <w:numId w:val="5"/>
        </w:numPr>
        <w:tabs>
          <w:tab w:val="left" w:pos="0"/>
        </w:tabs>
        <w:contextualSpacing/>
        <w:rPr>
          <w:sz w:val="24"/>
        </w:rPr>
      </w:pPr>
      <w:r w:rsidRPr="000E4D76">
        <w:rPr>
          <w:sz w:val="24"/>
        </w:rPr>
        <w:t xml:space="preserve">The PTA is paid in full for the first </w:t>
      </w:r>
      <w:r w:rsidRPr="00790A35">
        <w:rPr>
          <w:b/>
          <w:sz w:val="24"/>
        </w:rPr>
        <w:t>3 months</w:t>
      </w:r>
      <w:r w:rsidRPr="000E4D76">
        <w:rPr>
          <w:sz w:val="24"/>
        </w:rPr>
        <w:t xml:space="preserve"> after the implementation date; and adjusted downward by </w:t>
      </w:r>
      <w:r w:rsidRPr="00790A35">
        <w:rPr>
          <w:b/>
          <w:sz w:val="24"/>
        </w:rPr>
        <w:t>5 per cent every 3 months</w:t>
      </w:r>
      <w:r w:rsidRPr="000E4D76">
        <w:rPr>
          <w:sz w:val="24"/>
        </w:rPr>
        <w:t>, until it is phased out;</w:t>
      </w:r>
    </w:p>
    <w:p w:rsidR="00C81DD3" w:rsidRPr="00790A35" w:rsidRDefault="00C81DD3" w:rsidP="00C81DD3">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Pr="00790A35">
        <w:rPr>
          <w:b/>
          <w:sz w:val="24"/>
        </w:rPr>
        <w:t>5 per cent</w:t>
      </w:r>
      <w:r w:rsidRPr="00790A35">
        <w:rPr>
          <w:sz w:val="24"/>
        </w:rPr>
        <w:t>.</w:t>
      </w:r>
    </w:p>
    <w:p w:rsidR="00C81DD3" w:rsidRPr="00834CAC" w:rsidRDefault="00C81DD3" w:rsidP="00C81DD3">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C81DD3" w:rsidRPr="00790A35" w:rsidRDefault="00C81DD3" w:rsidP="00C81DD3">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sidR="004272D5">
        <w:rPr>
          <w:sz w:val="24"/>
          <w:szCs w:val="24"/>
        </w:rPr>
        <w:t>August</w:t>
      </w:r>
      <w:r>
        <w:rPr>
          <w:sz w:val="24"/>
          <w:szCs w:val="24"/>
        </w:rPr>
        <w:t xml:space="preserve"> 2018</w:t>
      </w:r>
      <w:r w:rsidRPr="00790A35">
        <w:rPr>
          <w:sz w:val="24"/>
          <w:szCs w:val="24"/>
        </w:rPr>
        <w:t xml:space="preserve"> for </w:t>
      </w:r>
      <w:r w:rsidR="004272D5" w:rsidRPr="00F6784D">
        <w:rPr>
          <w:b/>
          <w:bCs/>
          <w:sz w:val="24"/>
          <w:szCs w:val="24"/>
        </w:rPr>
        <w:t>Burundi</w:t>
      </w:r>
      <w:r>
        <w:rPr>
          <w:sz w:val="24"/>
          <w:szCs w:val="24"/>
        </w:rPr>
        <w:t xml:space="preserve"> </w:t>
      </w:r>
      <w:r w:rsidRPr="00790A35">
        <w:rPr>
          <w:sz w:val="24"/>
          <w:szCs w:val="24"/>
        </w:rPr>
        <w:t xml:space="preserve">under the gap closure measure. </w:t>
      </w: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C81DD3" w:rsidRDefault="00C81DD3" w:rsidP="00F6784D">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F6784D">
        <w:rPr>
          <w:bCs/>
          <w:sz w:val="24"/>
          <w:szCs w:val="24"/>
        </w:rPr>
        <w:t xml:space="preserve">Table </w:t>
      </w:r>
      <w:r w:rsidR="00023D0A">
        <w:rPr>
          <w:bCs/>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C81DD3" w:rsidRDefault="00C81DD3" w:rsidP="00F6784D">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sidR="004272D5">
        <w:rPr>
          <w:sz w:val="24"/>
          <w:szCs w:val="24"/>
          <w:u w:val="single"/>
        </w:rPr>
        <w:t>August</w:t>
      </w:r>
      <w:r>
        <w:rPr>
          <w:sz w:val="24"/>
          <w:szCs w:val="24"/>
          <w:u w:val="single"/>
        </w:rPr>
        <w:t xml:space="preserve"> 2018</w:t>
      </w:r>
    </w:p>
    <w:p w:rsidR="00C81DD3" w:rsidRDefault="00C81DD3" w:rsidP="00C81DD3">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568"/>
        <w:gridCol w:w="1221"/>
        <w:gridCol w:w="1139"/>
      </w:tblGrid>
      <w:tr w:rsidR="00C81DD3" w:rsidTr="00C81DD3">
        <w:trPr>
          <w:cantSplit/>
          <w:trHeight w:val="1143"/>
          <w:jc w:val="center"/>
        </w:trPr>
        <w:tc>
          <w:tcPr>
            <w:tcW w:w="2439"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rsidR="00C81DD3" w:rsidRPr="00F95554" w:rsidRDefault="00C81DD3" w:rsidP="00C81DD3">
            <w:pPr>
              <w:jc w:val="center"/>
              <w:rPr>
                <w:b/>
                <w:sz w:val="24"/>
                <w:lang w:val="fr-FR"/>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bottom w:val="single" w:sz="4" w:space="0" w:color="FFFFFF" w:themeColor="background1"/>
            </w:tcBorders>
          </w:tcPr>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5%</w:t>
            </w:r>
          </w:p>
        </w:tc>
        <w:tc>
          <w:tcPr>
            <w:tcW w:w="1221" w:type="dxa"/>
            <w:tcBorders>
              <w:bottom w:val="single" w:sz="4" w:space="0" w:color="FFFFFF" w:themeColor="background1"/>
            </w:tcBorders>
          </w:tcPr>
          <w:p w:rsidR="00C81DD3" w:rsidRPr="00F95554" w:rsidRDefault="00C81DD3" w:rsidP="00C81DD3">
            <w:pPr>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bottom w:val="single" w:sz="4" w:space="0" w:color="FFFFFF" w:themeColor="background1"/>
            </w:tcBorders>
          </w:tcPr>
          <w:p w:rsidR="00C81DD3" w:rsidRPr="00F95554" w:rsidRDefault="00C81DD3" w:rsidP="00C81DD3">
            <w:pPr>
              <w:jc w:val="center"/>
              <w:rPr>
                <w:b/>
                <w:sz w:val="24"/>
              </w:rPr>
            </w:pPr>
          </w:p>
          <w:p w:rsidR="00C81DD3"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C81DD3" w:rsidRPr="00F95554" w:rsidRDefault="00C81DD3"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C81DD3" w:rsidTr="00C81DD3">
        <w:trPr>
          <w:cantSplit/>
          <w:trHeight w:val="340"/>
          <w:jc w:val="center"/>
        </w:trPr>
        <w:tc>
          <w:tcPr>
            <w:tcW w:w="2439"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(4) x 1.05</w:t>
            </w:r>
          </w:p>
        </w:tc>
        <w:tc>
          <w:tcPr>
            <w:tcW w:w="1221"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C81DD3" w:rsidTr="00C81DD3">
        <w:trPr>
          <w:cantSplit/>
          <w:trHeight w:val="340"/>
          <w:jc w:val="center"/>
        </w:trPr>
        <w:tc>
          <w:tcPr>
            <w:tcW w:w="2439"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C81DD3" w:rsidRPr="00F95554" w:rsidRDefault="00C81DD3" w:rsidP="00C81DD3">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C81DD3" w:rsidTr="00C81DD3">
        <w:trPr>
          <w:cantSplit/>
          <w:trHeight w:val="432"/>
          <w:jc w:val="center"/>
        </w:trPr>
        <w:tc>
          <w:tcPr>
            <w:tcW w:w="2439" w:type="dxa"/>
            <w:tcBorders>
              <w:bottom w:val="double" w:sz="4" w:space="0" w:color="auto"/>
            </w:tcBorders>
            <w:vAlign w:val="center"/>
          </w:tcPr>
          <w:p w:rsidR="00C81DD3" w:rsidRDefault="00210438"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Burundi</w:t>
            </w:r>
          </w:p>
        </w:tc>
        <w:tc>
          <w:tcPr>
            <w:tcW w:w="1227" w:type="dxa"/>
            <w:tcBorders>
              <w:bottom w:val="double" w:sz="4" w:space="0" w:color="auto"/>
            </w:tcBorders>
            <w:vAlign w:val="center"/>
          </w:tcPr>
          <w:p w:rsidR="00C81DD3" w:rsidRDefault="00210438"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42.5</w:t>
            </w:r>
          </w:p>
        </w:tc>
        <w:tc>
          <w:tcPr>
            <w:tcW w:w="1551" w:type="dxa"/>
            <w:tcBorders>
              <w:bottom w:val="double" w:sz="4" w:space="0" w:color="auto"/>
            </w:tcBorders>
            <w:vAlign w:val="center"/>
          </w:tcPr>
          <w:p w:rsidR="00C81DD3" w:rsidRDefault="00210438"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142.5</w:t>
            </w:r>
          </w:p>
        </w:tc>
        <w:tc>
          <w:tcPr>
            <w:tcW w:w="1278" w:type="dxa"/>
            <w:tcBorders>
              <w:bottom w:val="double" w:sz="4" w:space="0" w:color="auto"/>
            </w:tcBorders>
            <w:vAlign w:val="center"/>
          </w:tcPr>
          <w:p w:rsidR="00C81DD3" w:rsidRDefault="0062797A"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130.8</w:t>
            </w:r>
          </w:p>
        </w:tc>
        <w:tc>
          <w:tcPr>
            <w:tcW w:w="1568" w:type="dxa"/>
            <w:tcBorders>
              <w:bottom w:val="double" w:sz="4" w:space="0" w:color="auto"/>
            </w:tcBorders>
            <w:vAlign w:val="center"/>
          </w:tcPr>
          <w:p w:rsidR="00C81DD3" w:rsidRDefault="00F6784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137.</w:t>
            </w:r>
            <w:r w:rsidR="0062797A">
              <w:rPr>
                <w:sz w:val="24"/>
                <w:szCs w:val="24"/>
              </w:rPr>
              <w:t>4</w:t>
            </w:r>
          </w:p>
        </w:tc>
        <w:tc>
          <w:tcPr>
            <w:tcW w:w="1221" w:type="dxa"/>
            <w:tcBorders>
              <w:bottom w:val="double" w:sz="4" w:space="0" w:color="auto"/>
            </w:tcBorders>
            <w:vAlign w:val="center"/>
          </w:tcPr>
          <w:p w:rsidR="00C81DD3" w:rsidRDefault="00F6784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37.</w:t>
            </w:r>
            <w:r w:rsidR="0062797A">
              <w:rPr>
                <w:sz w:val="24"/>
                <w:szCs w:val="24"/>
              </w:rPr>
              <w:t>4</w:t>
            </w:r>
          </w:p>
        </w:tc>
        <w:tc>
          <w:tcPr>
            <w:tcW w:w="1139" w:type="dxa"/>
            <w:tcBorders>
              <w:bottom w:val="double" w:sz="4" w:space="0" w:color="auto"/>
            </w:tcBorders>
            <w:vAlign w:val="center"/>
          </w:tcPr>
          <w:p w:rsidR="00C81DD3" w:rsidRDefault="00F6784D" w:rsidP="00C81DD3">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w:t>
            </w:r>
            <w:r w:rsidR="0062797A">
              <w:rPr>
                <w:sz w:val="24"/>
                <w:szCs w:val="24"/>
              </w:rPr>
              <w:t>1</w:t>
            </w:r>
          </w:p>
        </w:tc>
      </w:tr>
    </w:tbl>
    <w:p w:rsidR="00C81DD3" w:rsidRDefault="00C81DD3" w:rsidP="00C81DD3">
      <w:pPr>
        <w:rPr>
          <w:b/>
          <w:sz w:val="24"/>
          <w:u w:val="single"/>
        </w:rPr>
      </w:pPr>
    </w:p>
    <w:p w:rsidR="00C81DD3" w:rsidRDefault="00C81DD3" w:rsidP="00C81DD3">
      <w:pPr>
        <w:rPr>
          <w:b/>
          <w:sz w:val="24"/>
          <w:u w:val="single"/>
        </w:rPr>
      </w:pPr>
    </w:p>
    <w:p w:rsidR="00F6784D" w:rsidRDefault="00F6784D" w:rsidP="00C81DD3">
      <w:pPr>
        <w:rPr>
          <w:b/>
          <w:sz w:val="24"/>
          <w:u w:val="single"/>
        </w:rPr>
      </w:pPr>
    </w:p>
    <w:p w:rsidR="00F6784D" w:rsidRDefault="00F6784D" w:rsidP="00C81DD3">
      <w:pPr>
        <w:rPr>
          <w:b/>
          <w:sz w:val="24"/>
          <w:u w:val="single"/>
        </w:rPr>
      </w:pPr>
    </w:p>
    <w:p w:rsidR="00F6784D" w:rsidRDefault="00F6784D" w:rsidP="00C81DD3">
      <w:pPr>
        <w:rPr>
          <w:b/>
          <w:sz w:val="24"/>
          <w:u w:val="single"/>
        </w:rPr>
      </w:pPr>
    </w:p>
    <w:p w:rsidR="00F6784D" w:rsidRDefault="00F6784D" w:rsidP="00C81DD3">
      <w:pPr>
        <w:rPr>
          <w:b/>
          <w:sz w:val="24"/>
          <w:u w:val="single"/>
        </w:rPr>
      </w:pPr>
    </w:p>
    <w:p w:rsidR="00F6784D" w:rsidRDefault="00F6784D" w:rsidP="00C81DD3">
      <w:pPr>
        <w:rPr>
          <w:b/>
          <w:sz w:val="24"/>
          <w:u w:val="single"/>
        </w:rPr>
      </w:pPr>
    </w:p>
    <w:p w:rsidR="00F6784D" w:rsidRDefault="00F6784D" w:rsidP="00C81DD3">
      <w:pPr>
        <w:rPr>
          <w:b/>
          <w:sz w:val="24"/>
          <w:u w:val="single"/>
        </w:rPr>
      </w:pPr>
    </w:p>
    <w:p w:rsidR="00993F88" w:rsidRPr="00D35E44" w:rsidRDefault="00993F88"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023D0A">
        <w:rPr>
          <w:sz w:val="24"/>
          <w:szCs w:val="24"/>
        </w:rPr>
        <w:t>3</w:t>
      </w:r>
      <w:r w:rsidRPr="000D517F">
        <w:rPr>
          <w:sz w:val="24"/>
          <w:szCs w:val="24"/>
        </w:rPr>
        <w:t xml:space="preserve"> is a summary of all PTAs in effect as of </w:t>
      </w:r>
      <w:r>
        <w:rPr>
          <w:sz w:val="24"/>
          <w:szCs w:val="24"/>
        </w:rPr>
        <w:t xml:space="preserve">1 </w:t>
      </w:r>
      <w:r w:rsidR="00210438">
        <w:rPr>
          <w:sz w:val="24"/>
          <w:szCs w:val="24"/>
        </w:rPr>
        <w:t>August</w:t>
      </w:r>
      <w:r>
        <w:rPr>
          <w:sz w:val="24"/>
          <w:szCs w:val="24"/>
        </w:rPr>
        <w:t xml:space="preserve"> 2018</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B3567E" w:rsidRDefault="00B3567E" w:rsidP="00B3567E"/>
    <w:tbl>
      <w:tblPr>
        <w:tblStyle w:val="TableGrid"/>
        <w:tblpPr w:leftFromText="180" w:rightFromText="180" w:vertAnchor="text" w:horzAnchor="margin" w:tblpY="162"/>
        <w:tblW w:w="9828"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3555"/>
        <w:gridCol w:w="3265"/>
        <w:gridCol w:w="3008"/>
      </w:tblGrid>
      <w:tr w:rsidR="00B3567E" w:rsidRPr="005C608A" w:rsidTr="005F7FB5">
        <w:trPr>
          <w:cantSplit/>
          <w:trHeight w:val="576"/>
          <w:tblHeader/>
        </w:trPr>
        <w:tc>
          <w:tcPr>
            <w:tcW w:w="9828" w:type="dxa"/>
            <w:gridSpan w:val="3"/>
            <w:tcBorders>
              <w:top w:val="nil"/>
              <w:left w:val="nil"/>
              <w:bottom w:val="single" w:sz="4" w:space="0" w:color="auto"/>
              <w:right w:val="nil"/>
            </w:tcBorders>
            <w:vAlign w:val="center"/>
          </w:tcPr>
          <w:p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F6784D">
              <w:rPr>
                <w:bCs/>
                <w:sz w:val="24"/>
              </w:rPr>
              <w:t xml:space="preserve">Table </w:t>
            </w:r>
            <w:r w:rsidR="00023D0A">
              <w:rPr>
                <w:bCs/>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210438">
              <w:rPr>
                <w:sz w:val="24"/>
                <w:u w:val="single"/>
              </w:rPr>
              <w:t>August</w:t>
            </w:r>
            <w:r>
              <w:rPr>
                <w:sz w:val="24"/>
                <w:u w:val="single"/>
              </w:rPr>
              <w:t xml:space="preserve"> 2018</w:t>
            </w:r>
          </w:p>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rsidTr="005F7FB5">
        <w:trPr>
          <w:cantSplit/>
          <w:trHeight w:val="576"/>
          <w:tblHeader/>
        </w:trPr>
        <w:tc>
          <w:tcPr>
            <w:tcW w:w="3555"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265"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proofErr w:type="gramStart"/>
            <w:r w:rsidRPr="005C608A">
              <w:rPr>
                <w:b/>
                <w:bCs/>
                <w:sz w:val="24"/>
                <w:lang w:val="fr-FR"/>
              </w:rPr>
              <w:t>Applicable multiplier points</w:t>
            </w:r>
            <w:proofErr w:type="gramEnd"/>
          </w:p>
        </w:tc>
        <w:tc>
          <w:tcPr>
            <w:tcW w:w="3008"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rsidTr="005F7FB5">
        <w:trPr>
          <w:cantSplit/>
          <w:trHeight w:val="360"/>
        </w:trPr>
        <w:tc>
          <w:tcPr>
            <w:tcW w:w="3555" w:type="dxa"/>
            <w:vAlign w:val="center"/>
          </w:tcPr>
          <w:p w:rsidR="00B3567E" w:rsidRDefault="0021043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Angola</w:t>
            </w:r>
            <w:r>
              <w:rPr>
                <w:sz w:val="24"/>
                <w:vertAlign w:val="superscript"/>
              </w:rPr>
              <w:t>1</w:t>
            </w:r>
          </w:p>
        </w:tc>
        <w:tc>
          <w:tcPr>
            <w:tcW w:w="3265" w:type="dxa"/>
            <w:vAlign w:val="center"/>
          </w:tcPr>
          <w:p w:rsidR="00B3567E" w:rsidRDefault="0021043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21.1</w:t>
            </w:r>
          </w:p>
        </w:tc>
        <w:tc>
          <w:tcPr>
            <w:tcW w:w="3008" w:type="dxa"/>
            <w:noWrap/>
            <w:vAlign w:val="center"/>
          </w:tcPr>
          <w:p w:rsidR="00B3567E" w:rsidRDefault="00210438" w:rsidP="005F7FB5">
            <w:pPr>
              <w:jc w:val="center"/>
              <w:rPr>
                <w:sz w:val="24"/>
              </w:rPr>
            </w:pPr>
            <w:r>
              <w:rPr>
                <w:sz w:val="24"/>
              </w:rPr>
              <w:t>October</w:t>
            </w:r>
            <w:r w:rsidR="00B3567E">
              <w:rPr>
                <w:sz w:val="24"/>
              </w:rPr>
              <w:t xml:space="preserve"> 2018</w:t>
            </w:r>
          </w:p>
        </w:tc>
      </w:tr>
      <w:tr w:rsidR="00B3567E" w:rsidRPr="005C608A" w:rsidTr="005F7FB5">
        <w:trPr>
          <w:cantSplit/>
          <w:trHeight w:val="360"/>
        </w:trPr>
        <w:tc>
          <w:tcPr>
            <w:tcW w:w="3555" w:type="dxa"/>
            <w:vAlign w:val="center"/>
          </w:tcPr>
          <w:p w:rsidR="00B3567E" w:rsidRPr="00B34F35" w:rsidRDefault="0021043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Burundi</w:t>
            </w:r>
            <w:r>
              <w:rPr>
                <w:sz w:val="24"/>
                <w:vertAlign w:val="superscript"/>
              </w:rPr>
              <w:t>1</w:t>
            </w:r>
          </w:p>
        </w:tc>
        <w:tc>
          <w:tcPr>
            <w:tcW w:w="3265" w:type="dxa"/>
            <w:vAlign w:val="center"/>
          </w:tcPr>
          <w:p w:rsidR="00B3567E" w:rsidRPr="00B34F35" w:rsidRDefault="00F6784D"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w:t>
            </w:r>
            <w:r w:rsidR="0062797A">
              <w:rPr>
                <w:sz w:val="24"/>
              </w:rPr>
              <w:t>1</w:t>
            </w:r>
          </w:p>
        </w:tc>
        <w:tc>
          <w:tcPr>
            <w:tcW w:w="3008" w:type="dxa"/>
            <w:noWrap/>
            <w:vAlign w:val="center"/>
          </w:tcPr>
          <w:p w:rsidR="00B3567E" w:rsidRPr="00B34F35" w:rsidRDefault="00210438" w:rsidP="005F7FB5">
            <w:pPr>
              <w:jc w:val="center"/>
              <w:rPr>
                <w:sz w:val="24"/>
              </w:rPr>
            </w:pPr>
            <w:r>
              <w:rPr>
                <w:sz w:val="24"/>
              </w:rPr>
              <w:t>November</w:t>
            </w:r>
            <w:r w:rsidR="00B3567E">
              <w:rPr>
                <w:sz w:val="24"/>
              </w:rPr>
              <w:t xml:space="preserve"> 2018</w:t>
            </w:r>
          </w:p>
        </w:tc>
      </w:tr>
      <w:tr w:rsidR="00B3567E" w:rsidRPr="005C608A" w:rsidTr="005F7FB5">
        <w:trPr>
          <w:cantSplit/>
          <w:trHeight w:val="438"/>
        </w:trPr>
        <w:tc>
          <w:tcPr>
            <w:tcW w:w="9828" w:type="dxa"/>
            <w:gridSpan w:val="3"/>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B3567E" w:rsidRPr="001A710D" w:rsidRDefault="00B3567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sidRPr="001A710D">
              <w:rPr>
                <w:sz w:val="16"/>
                <w:szCs w:val="24"/>
              </w:rPr>
              <w:t>1 – 201</w:t>
            </w:r>
            <w:r w:rsidR="00210438">
              <w:rPr>
                <w:sz w:val="16"/>
                <w:szCs w:val="24"/>
              </w:rPr>
              <w:t>0</w:t>
            </w:r>
            <w:r w:rsidRPr="001A710D">
              <w:rPr>
                <w:sz w:val="16"/>
                <w:szCs w:val="24"/>
              </w:rPr>
              <w:t xml:space="preserve"> round</w:t>
            </w:r>
            <w:r>
              <w:rPr>
                <w:sz w:val="16"/>
                <w:szCs w:val="24"/>
              </w:rPr>
              <w:t xml:space="preserve"> of surveys</w:t>
            </w:r>
          </w:p>
          <w:p w:rsidR="00B3567E" w:rsidRPr="001A710D" w:rsidRDefault="00B3567E" w:rsidP="005F7FB5">
            <w:pPr>
              <w:rPr>
                <w:sz w:val="16"/>
              </w:rPr>
            </w:pPr>
            <w:r w:rsidRPr="001A710D">
              <w:rPr>
                <w:sz w:val="16"/>
                <w:szCs w:val="24"/>
              </w:rPr>
              <w:t>2 – 201</w:t>
            </w:r>
            <w:r w:rsidR="00210438">
              <w:rPr>
                <w:sz w:val="16"/>
                <w:szCs w:val="24"/>
              </w:rPr>
              <w:t>6</w:t>
            </w:r>
            <w:r w:rsidRPr="001A710D">
              <w:rPr>
                <w:sz w:val="16"/>
                <w:szCs w:val="24"/>
              </w:rPr>
              <w:t xml:space="preserve"> round</w:t>
            </w:r>
            <w:r>
              <w:rPr>
                <w:sz w:val="16"/>
                <w:szCs w:val="24"/>
              </w:rPr>
              <w:t xml:space="preserve"> of surveys</w:t>
            </w:r>
          </w:p>
        </w:tc>
      </w:tr>
    </w:tbl>
    <w:p w:rsidR="00B3567E" w:rsidRDefault="00B3567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F6784D" w:rsidRDefault="00F6784D"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B3567E" w:rsidRPr="00B3567E" w:rsidRDefault="00B3567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4272D5" w:rsidRDefault="004272D5" w:rsidP="004272D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W40</w:t>
      </w:r>
      <w:r>
        <w:rPr>
          <w:b/>
          <w:sz w:val="24"/>
          <w:szCs w:val="24"/>
          <w:u w:val="single"/>
        </w:rPr>
        <w:t xml:space="preserve"> Measure</w:t>
      </w:r>
    </w:p>
    <w:p w:rsidR="004272D5" w:rsidRPr="00B62C6C" w:rsidRDefault="004272D5" w:rsidP="004272D5">
      <w:pPr>
        <w:pStyle w:val="ListParagraph"/>
        <w:tabs>
          <w:tab w:val="left" w:pos="720"/>
          <w:tab w:val="left" w:pos="1440"/>
          <w:tab w:val="center" w:pos="4680"/>
          <w:tab w:val="left" w:pos="5068"/>
          <w:tab w:val="left" w:pos="5760"/>
          <w:tab w:val="left" w:pos="6451"/>
          <w:tab w:val="left" w:pos="7257"/>
          <w:tab w:val="left" w:pos="7948"/>
          <w:tab w:val="left" w:pos="8640"/>
          <w:tab w:val="left" w:pos="9331"/>
        </w:tabs>
        <w:ind w:left="1440"/>
        <w:outlineLvl w:val="0"/>
        <w:rPr>
          <w:b/>
          <w:sz w:val="24"/>
        </w:rPr>
      </w:pPr>
    </w:p>
    <w:p w:rsidR="004272D5" w:rsidRDefault="004272D5" w:rsidP="004272D5">
      <w:pPr>
        <w:pStyle w:val="ListParagraph"/>
        <w:numPr>
          <w:ilvl w:val="0"/>
          <w:numId w:val="5"/>
        </w:numPr>
        <w:tabs>
          <w:tab w:val="center" w:pos="720"/>
          <w:tab w:val="left" w:pos="5068"/>
          <w:tab w:val="left" w:pos="5760"/>
          <w:tab w:val="left" w:pos="6451"/>
          <w:tab w:val="left" w:pos="7257"/>
          <w:tab w:val="left" w:pos="7948"/>
          <w:tab w:val="left" w:pos="8640"/>
          <w:tab w:val="left" w:pos="9331"/>
        </w:tabs>
        <w:ind w:left="0" w:firstLine="0"/>
        <w:outlineLvl w:val="0"/>
        <w:rPr>
          <w:sz w:val="24"/>
          <w:szCs w:val="24"/>
        </w:rPr>
      </w:pPr>
      <w:r w:rsidRPr="00DE749E">
        <w:rPr>
          <w:sz w:val="24"/>
          <w:szCs w:val="24"/>
        </w:rPr>
        <w:t xml:space="preserve">The waiver of the 40 per cent of rent limit on rental subsidies </w:t>
      </w:r>
      <w:r w:rsidRPr="000F3B67">
        <w:rPr>
          <w:b/>
          <w:bCs/>
          <w:sz w:val="24"/>
          <w:szCs w:val="24"/>
        </w:rPr>
        <w:t>is applicable</w:t>
      </w:r>
      <w:r>
        <w:rPr>
          <w:sz w:val="24"/>
          <w:szCs w:val="24"/>
        </w:rPr>
        <w:t xml:space="preserve"> </w:t>
      </w:r>
      <w:r w:rsidRPr="00DE749E">
        <w:rPr>
          <w:sz w:val="24"/>
          <w:szCs w:val="24"/>
        </w:rPr>
        <w:t xml:space="preserve">for </w:t>
      </w:r>
      <w:r w:rsidR="00F6784D">
        <w:rPr>
          <w:b/>
          <w:sz w:val="24"/>
          <w:szCs w:val="24"/>
        </w:rPr>
        <w:t xml:space="preserve">Benin, Malawi, </w:t>
      </w:r>
      <w:r w:rsidR="00F6784D">
        <w:rPr>
          <w:bCs/>
          <w:sz w:val="24"/>
          <w:szCs w:val="24"/>
        </w:rPr>
        <w:t>and</w:t>
      </w:r>
      <w:r w:rsidR="00F6784D">
        <w:rPr>
          <w:b/>
          <w:sz w:val="24"/>
          <w:szCs w:val="24"/>
        </w:rPr>
        <w:t xml:space="preserve"> Samoa</w:t>
      </w:r>
      <w:r w:rsidRPr="00DE749E">
        <w:rPr>
          <w:sz w:val="24"/>
          <w:szCs w:val="24"/>
        </w:rPr>
        <w:t xml:space="preserve"> effective </w:t>
      </w:r>
      <w:r w:rsidR="00210438">
        <w:rPr>
          <w:sz w:val="24"/>
          <w:szCs w:val="24"/>
        </w:rPr>
        <w:t>1 August</w:t>
      </w:r>
      <w:r>
        <w:rPr>
          <w:sz w:val="24"/>
          <w:szCs w:val="24"/>
        </w:rPr>
        <w:t xml:space="preserve"> 2018</w:t>
      </w:r>
      <w:r w:rsidRPr="00DE749E">
        <w:rPr>
          <w:sz w:val="24"/>
          <w:szCs w:val="24"/>
        </w:rPr>
        <w:t>.</w:t>
      </w:r>
    </w:p>
    <w:p w:rsidR="004272D5" w:rsidRDefault="004272D5" w:rsidP="004272D5">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DE4D62" w:rsidRPr="00F6784D" w:rsidRDefault="00DE4D62" w:rsidP="00F6784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F6784D" w:rsidRDefault="00F6784D"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F6784D" w:rsidRDefault="00F6784D"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3B0A89" w:rsidRDefault="003B0A89"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0051A6" w:rsidRDefault="000051A6"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DE4D62" w:rsidRDefault="00DE4D62" w:rsidP="00DE4D6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346462" w:rsidRDefault="00346462" w:rsidP="0034646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AD201F" w:rsidRDefault="00AD201F" w:rsidP="00346462"/>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F6784D" w:rsidRDefault="00F6784D" w:rsidP="00E844DA">
      <w:pPr>
        <w:tabs>
          <w:tab w:val="center" w:pos="4680"/>
          <w:tab w:val="left" w:pos="5068"/>
          <w:tab w:val="left" w:pos="5760"/>
          <w:tab w:val="left" w:pos="6451"/>
          <w:tab w:val="left" w:pos="7257"/>
          <w:tab w:val="left" w:pos="7948"/>
          <w:tab w:val="left" w:pos="8640"/>
          <w:tab w:val="left" w:pos="9331"/>
        </w:tabs>
        <w:ind w:left="-90"/>
        <w:outlineLvl w:val="0"/>
        <w:rPr>
          <w:b/>
          <w:sz w:val="24"/>
          <w:szCs w:val="24"/>
        </w:rPr>
      </w:pPr>
    </w:p>
    <w:p w:rsidR="005B0DED" w:rsidRPr="00E844DA" w:rsidRDefault="000051A6"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rPr>
      </w:pPr>
      <w:r>
        <w:rPr>
          <w:b/>
          <w:sz w:val="24"/>
          <w:szCs w:val="24"/>
        </w:rPr>
        <w:lastRenderedPageBreak/>
        <w:t>X</w:t>
      </w:r>
      <w:r w:rsidR="00E844DA" w:rsidRPr="00E844DA">
        <w:rPr>
          <w:b/>
          <w:sz w:val="24"/>
          <w:szCs w:val="24"/>
        </w:rPr>
        <w:t>.</w:t>
      </w:r>
      <w:r w:rsidR="005B0DED" w:rsidRPr="00E844DA">
        <w:rPr>
          <w:rFonts w:ascii="Garamond" w:hAnsi="Garamond"/>
          <w:b/>
        </w:rPr>
        <w:t xml:space="preserve">   </w:t>
      </w:r>
      <w:r w:rsidR="005B0DED" w:rsidRPr="00E844DA">
        <w:rPr>
          <w:rFonts w:ascii="Garamond" w:hAnsi="Garamond"/>
        </w:rPr>
        <w:t xml:space="preserve">                               </w:t>
      </w:r>
      <w:r w:rsidR="005B0DED" w:rsidRPr="00E844DA">
        <w:rPr>
          <w:rFonts w:ascii="Garamond" w:hAnsi="Garamond"/>
          <w:b/>
          <w:bCs/>
        </w:rPr>
        <w:t xml:space="preserve">LIST OF COUNTRIES </w:t>
      </w:r>
      <w:r w:rsidR="000D6AC5">
        <w:rPr>
          <w:rFonts w:ascii="Garamond" w:hAnsi="Garamond"/>
          <w:b/>
          <w:bCs/>
        </w:rPr>
        <w:t xml:space="preserve">AND AREAS </w:t>
      </w:r>
      <w:r w:rsidR="005B0DED" w:rsidRPr="00E844DA">
        <w:rPr>
          <w:rFonts w:ascii="Garamond" w:hAnsi="Garamond"/>
          <w:b/>
          <w:bC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F14566">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Afrique</w:t>
            </w:r>
            <w:proofErr w:type="spellEnd"/>
            <w:r w:rsidRPr="006E60DA">
              <w:rPr>
                <w:rFonts w:ascii="Garamond" w:hAnsi="Garamond"/>
              </w:rPr>
              <w:t xml:space="preserve">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Africa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Albanie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Albania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lastRenderedPageBreak/>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gramStart"/>
            <w:r w:rsidRPr="006E60DA">
              <w:rPr>
                <w:rFonts w:ascii="Garamond" w:hAnsi="Garamond"/>
                <w:lang w:val="fr-FR"/>
              </w:rPr>
              <w:t>l'ex</w:t>
            </w:r>
            <w:proofErr w:type="gramEnd"/>
            <w:r w:rsidRPr="006E60DA">
              <w:rPr>
                <w:rFonts w:ascii="Garamond" w:hAnsi="Garamond"/>
                <w:lang w:val="fr-FR"/>
              </w:rPr>
              <w:t>-République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Tadjikistan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144BED" w:rsidRPr="00E60D4A" w:rsidRDefault="00144BED" w:rsidP="00E60D4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144BED" w:rsidRPr="00E60D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5D26" w:rsidRDefault="00D45D26">
      <w:r>
        <w:separator/>
      </w:r>
    </w:p>
  </w:endnote>
  <w:endnote w:type="continuationSeparator" w:id="0">
    <w:p w:rsidR="00D45D26" w:rsidRDefault="00D45D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D26" w:rsidRDefault="00D45D26"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D45D26" w:rsidRDefault="00D45D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D26" w:rsidRDefault="00D45D26"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D45D26" w:rsidRDefault="00D45D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D26" w:rsidRPr="00407F0F" w:rsidRDefault="00D45D26"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D26" w:rsidRPr="00E60D4A" w:rsidRDefault="00D45D26"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5D26" w:rsidRDefault="00D45D26">
      <w:r>
        <w:separator/>
      </w:r>
    </w:p>
  </w:footnote>
  <w:footnote w:type="continuationSeparator" w:id="0">
    <w:p w:rsidR="00D45D26" w:rsidRDefault="00D45D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D26" w:rsidRPr="00E60D4A" w:rsidRDefault="00D45D26"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7"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5"/>
  </w:num>
  <w:num w:numId="4">
    <w:abstractNumId w:val="6"/>
  </w:num>
  <w:num w:numId="5">
    <w:abstractNumId w:val="3"/>
  </w:num>
  <w:num w:numId="6">
    <w:abstractNumId w:val="1"/>
  </w:num>
  <w:num w:numId="7">
    <w:abstractNumId w:val="7"/>
  </w:num>
  <w:num w:numId="8">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3721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793"/>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6238"/>
    <w:rsid w:val="000E62B1"/>
    <w:rsid w:val="000E63D8"/>
    <w:rsid w:val="000E6706"/>
    <w:rsid w:val="000F25BB"/>
    <w:rsid w:val="000F36FB"/>
    <w:rsid w:val="000F38E9"/>
    <w:rsid w:val="000F3B67"/>
    <w:rsid w:val="000F3FA0"/>
    <w:rsid w:val="000F47D9"/>
    <w:rsid w:val="000F72B7"/>
    <w:rsid w:val="0010051B"/>
    <w:rsid w:val="00100842"/>
    <w:rsid w:val="0010236D"/>
    <w:rsid w:val="001031D7"/>
    <w:rsid w:val="001036A2"/>
    <w:rsid w:val="0010574B"/>
    <w:rsid w:val="00105C15"/>
    <w:rsid w:val="0010601D"/>
    <w:rsid w:val="00106A77"/>
    <w:rsid w:val="0010731C"/>
    <w:rsid w:val="001117A0"/>
    <w:rsid w:val="00112D09"/>
    <w:rsid w:val="00113027"/>
    <w:rsid w:val="00114D99"/>
    <w:rsid w:val="00115D21"/>
    <w:rsid w:val="001174A5"/>
    <w:rsid w:val="001218E6"/>
    <w:rsid w:val="00125CF9"/>
    <w:rsid w:val="00125D37"/>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5768"/>
    <w:rsid w:val="001A710D"/>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883"/>
    <w:rsid w:val="001C609D"/>
    <w:rsid w:val="001D0175"/>
    <w:rsid w:val="001D099E"/>
    <w:rsid w:val="001D1FD9"/>
    <w:rsid w:val="001D3D25"/>
    <w:rsid w:val="001D48A4"/>
    <w:rsid w:val="001D4E7D"/>
    <w:rsid w:val="001E1D06"/>
    <w:rsid w:val="001E25BD"/>
    <w:rsid w:val="001E2CE7"/>
    <w:rsid w:val="001E35BA"/>
    <w:rsid w:val="001E3CC1"/>
    <w:rsid w:val="001E6336"/>
    <w:rsid w:val="001F0B3F"/>
    <w:rsid w:val="001F1053"/>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2539"/>
    <w:rsid w:val="002B268D"/>
    <w:rsid w:val="002B27D5"/>
    <w:rsid w:val="002B3788"/>
    <w:rsid w:val="002B6C20"/>
    <w:rsid w:val="002B6CC9"/>
    <w:rsid w:val="002B74DD"/>
    <w:rsid w:val="002B7804"/>
    <w:rsid w:val="002C1E14"/>
    <w:rsid w:val="002C2375"/>
    <w:rsid w:val="002C2C2C"/>
    <w:rsid w:val="002C482E"/>
    <w:rsid w:val="002C4F61"/>
    <w:rsid w:val="002C4FE8"/>
    <w:rsid w:val="002C5735"/>
    <w:rsid w:val="002C67BF"/>
    <w:rsid w:val="002C6FA2"/>
    <w:rsid w:val="002D0719"/>
    <w:rsid w:val="002D2174"/>
    <w:rsid w:val="002D2A21"/>
    <w:rsid w:val="002D3A8F"/>
    <w:rsid w:val="002D4001"/>
    <w:rsid w:val="002D457E"/>
    <w:rsid w:val="002D479A"/>
    <w:rsid w:val="002D54ED"/>
    <w:rsid w:val="002D5A1D"/>
    <w:rsid w:val="002D5E50"/>
    <w:rsid w:val="002D619F"/>
    <w:rsid w:val="002D67E5"/>
    <w:rsid w:val="002D7900"/>
    <w:rsid w:val="002E1322"/>
    <w:rsid w:val="002E205A"/>
    <w:rsid w:val="002E3F76"/>
    <w:rsid w:val="002E448B"/>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6421"/>
    <w:rsid w:val="0032668B"/>
    <w:rsid w:val="00330241"/>
    <w:rsid w:val="003309C2"/>
    <w:rsid w:val="00331629"/>
    <w:rsid w:val="00331633"/>
    <w:rsid w:val="00335407"/>
    <w:rsid w:val="00336CD9"/>
    <w:rsid w:val="00336DEA"/>
    <w:rsid w:val="00337D5B"/>
    <w:rsid w:val="00341AE2"/>
    <w:rsid w:val="00343DAB"/>
    <w:rsid w:val="003444F2"/>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744"/>
    <w:rsid w:val="00370D92"/>
    <w:rsid w:val="00371521"/>
    <w:rsid w:val="0037188C"/>
    <w:rsid w:val="00371EC3"/>
    <w:rsid w:val="00372C49"/>
    <w:rsid w:val="00374747"/>
    <w:rsid w:val="00374A3F"/>
    <w:rsid w:val="00375EBA"/>
    <w:rsid w:val="003764FD"/>
    <w:rsid w:val="003807B2"/>
    <w:rsid w:val="00380A42"/>
    <w:rsid w:val="0038120D"/>
    <w:rsid w:val="003827F8"/>
    <w:rsid w:val="003833B9"/>
    <w:rsid w:val="003838D2"/>
    <w:rsid w:val="00383AA5"/>
    <w:rsid w:val="003847E8"/>
    <w:rsid w:val="00384812"/>
    <w:rsid w:val="003868C2"/>
    <w:rsid w:val="00391DAB"/>
    <w:rsid w:val="00393A5F"/>
    <w:rsid w:val="00395033"/>
    <w:rsid w:val="003A0A56"/>
    <w:rsid w:val="003A35D2"/>
    <w:rsid w:val="003A3E2B"/>
    <w:rsid w:val="003A4E07"/>
    <w:rsid w:val="003A4EB5"/>
    <w:rsid w:val="003A6032"/>
    <w:rsid w:val="003A67FF"/>
    <w:rsid w:val="003A723C"/>
    <w:rsid w:val="003A7551"/>
    <w:rsid w:val="003A7912"/>
    <w:rsid w:val="003B0782"/>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96"/>
    <w:rsid w:val="00497FCF"/>
    <w:rsid w:val="004A17A8"/>
    <w:rsid w:val="004A1A1F"/>
    <w:rsid w:val="004A2838"/>
    <w:rsid w:val="004A3747"/>
    <w:rsid w:val="004A40A1"/>
    <w:rsid w:val="004A4A05"/>
    <w:rsid w:val="004A4DC6"/>
    <w:rsid w:val="004A574E"/>
    <w:rsid w:val="004A707A"/>
    <w:rsid w:val="004B0A22"/>
    <w:rsid w:val="004B2445"/>
    <w:rsid w:val="004B2F62"/>
    <w:rsid w:val="004B3189"/>
    <w:rsid w:val="004B3615"/>
    <w:rsid w:val="004B4EF2"/>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4E6F"/>
    <w:rsid w:val="00515A8D"/>
    <w:rsid w:val="005175A6"/>
    <w:rsid w:val="005205DF"/>
    <w:rsid w:val="00520B87"/>
    <w:rsid w:val="00520FF2"/>
    <w:rsid w:val="00521E55"/>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C12F1"/>
    <w:rsid w:val="005C264D"/>
    <w:rsid w:val="005C4E15"/>
    <w:rsid w:val="005C6D5F"/>
    <w:rsid w:val="005C6EF7"/>
    <w:rsid w:val="005D2694"/>
    <w:rsid w:val="005D2AB2"/>
    <w:rsid w:val="005D2CC8"/>
    <w:rsid w:val="005D31B2"/>
    <w:rsid w:val="005D4713"/>
    <w:rsid w:val="005D4C5C"/>
    <w:rsid w:val="005D5793"/>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6574"/>
    <w:rsid w:val="00606A31"/>
    <w:rsid w:val="00607671"/>
    <w:rsid w:val="0060792B"/>
    <w:rsid w:val="00607CB9"/>
    <w:rsid w:val="00607D59"/>
    <w:rsid w:val="0061000D"/>
    <w:rsid w:val="00613759"/>
    <w:rsid w:val="00614298"/>
    <w:rsid w:val="0061461C"/>
    <w:rsid w:val="00615024"/>
    <w:rsid w:val="00620133"/>
    <w:rsid w:val="00621A1D"/>
    <w:rsid w:val="00621C90"/>
    <w:rsid w:val="006228D7"/>
    <w:rsid w:val="00622EA8"/>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364E"/>
    <w:rsid w:val="006552B7"/>
    <w:rsid w:val="00656156"/>
    <w:rsid w:val="00661626"/>
    <w:rsid w:val="00662D67"/>
    <w:rsid w:val="00662E8B"/>
    <w:rsid w:val="006659A0"/>
    <w:rsid w:val="006666D8"/>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C5A"/>
    <w:rsid w:val="006A2776"/>
    <w:rsid w:val="006A33B5"/>
    <w:rsid w:val="006A6754"/>
    <w:rsid w:val="006A7E6E"/>
    <w:rsid w:val="006B1429"/>
    <w:rsid w:val="006B1833"/>
    <w:rsid w:val="006B1EE4"/>
    <w:rsid w:val="006B29A7"/>
    <w:rsid w:val="006B395B"/>
    <w:rsid w:val="006B4780"/>
    <w:rsid w:val="006B4A67"/>
    <w:rsid w:val="006B6114"/>
    <w:rsid w:val="006B6A63"/>
    <w:rsid w:val="006B7427"/>
    <w:rsid w:val="006B74DB"/>
    <w:rsid w:val="006C058C"/>
    <w:rsid w:val="006C0A2D"/>
    <w:rsid w:val="006C1E61"/>
    <w:rsid w:val="006C2F78"/>
    <w:rsid w:val="006C4A3F"/>
    <w:rsid w:val="006C574E"/>
    <w:rsid w:val="006C624A"/>
    <w:rsid w:val="006C69CC"/>
    <w:rsid w:val="006C6BF9"/>
    <w:rsid w:val="006C7733"/>
    <w:rsid w:val="006C7C8F"/>
    <w:rsid w:val="006D278E"/>
    <w:rsid w:val="006D32D4"/>
    <w:rsid w:val="006D3769"/>
    <w:rsid w:val="006D3F84"/>
    <w:rsid w:val="006D444D"/>
    <w:rsid w:val="006D4B40"/>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D4C"/>
    <w:rsid w:val="006F7019"/>
    <w:rsid w:val="0070009B"/>
    <w:rsid w:val="00700895"/>
    <w:rsid w:val="00701356"/>
    <w:rsid w:val="00701BD5"/>
    <w:rsid w:val="00702306"/>
    <w:rsid w:val="007035A5"/>
    <w:rsid w:val="00704138"/>
    <w:rsid w:val="007047DC"/>
    <w:rsid w:val="00705AE8"/>
    <w:rsid w:val="00706FD1"/>
    <w:rsid w:val="007074EC"/>
    <w:rsid w:val="00707865"/>
    <w:rsid w:val="00711327"/>
    <w:rsid w:val="00712E15"/>
    <w:rsid w:val="007141EC"/>
    <w:rsid w:val="007169B5"/>
    <w:rsid w:val="00716A28"/>
    <w:rsid w:val="007174D8"/>
    <w:rsid w:val="00717A85"/>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F1"/>
    <w:rsid w:val="00784E02"/>
    <w:rsid w:val="00785EC9"/>
    <w:rsid w:val="00786AD4"/>
    <w:rsid w:val="00786CED"/>
    <w:rsid w:val="00787B39"/>
    <w:rsid w:val="0079015B"/>
    <w:rsid w:val="00790C18"/>
    <w:rsid w:val="00791FDA"/>
    <w:rsid w:val="00792BE1"/>
    <w:rsid w:val="007932AB"/>
    <w:rsid w:val="00793D8B"/>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ACF"/>
    <w:rsid w:val="00834B28"/>
    <w:rsid w:val="00834BEB"/>
    <w:rsid w:val="00834CAC"/>
    <w:rsid w:val="0083524F"/>
    <w:rsid w:val="0083587F"/>
    <w:rsid w:val="008359EF"/>
    <w:rsid w:val="0083637F"/>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B6B"/>
    <w:rsid w:val="008927A6"/>
    <w:rsid w:val="00894E76"/>
    <w:rsid w:val="008A1DE0"/>
    <w:rsid w:val="008A2498"/>
    <w:rsid w:val="008A2ADE"/>
    <w:rsid w:val="008A6841"/>
    <w:rsid w:val="008A6A53"/>
    <w:rsid w:val="008A7ADB"/>
    <w:rsid w:val="008B0D8A"/>
    <w:rsid w:val="008B38B9"/>
    <w:rsid w:val="008B48F0"/>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91A"/>
    <w:rsid w:val="008E61A0"/>
    <w:rsid w:val="008E7FFE"/>
    <w:rsid w:val="008F003D"/>
    <w:rsid w:val="008F1CF4"/>
    <w:rsid w:val="008F51EE"/>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6420"/>
    <w:rsid w:val="00946F4D"/>
    <w:rsid w:val="00947146"/>
    <w:rsid w:val="00947A2E"/>
    <w:rsid w:val="0095072A"/>
    <w:rsid w:val="00950C75"/>
    <w:rsid w:val="00952069"/>
    <w:rsid w:val="00952D0E"/>
    <w:rsid w:val="00953482"/>
    <w:rsid w:val="00957460"/>
    <w:rsid w:val="0096004A"/>
    <w:rsid w:val="00961268"/>
    <w:rsid w:val="009626C3"/>
    <w:rsid w:val="009636AC"/>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499"/>
    <w:rsid w:val="009A72AB"/>
    <w:rsid w:val="009A7E12"/>
    <w:rsid w:val="009B1464"/>
    <w:rsid w:val="009B201F"/>
    <w:rsid w:val="009B278C"/>
    <w:rsid w:val="009B6E3D"/>
    <w:rsid w:val="009C11D8"/>
    <w:rsid w:val="009C1CD2"/>
    <w:rsid w:val="009C35B9"/>
    <w:rsid w:val="009C3ADB"/>
    <w:rsid w:val="009C5AA7"/>
    <w:rsid w:val="009C74D8"/>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B40"/>
    <w:rsid w:val="00A07B4C"/>
    <w:rsid w:val="00A07B7A"/>
    <w:rsid w:val="00A123CA"/>
    <w:rsid w:val="00A137DD"/>
    <w:rsid w:val="00A1475E"/>
    <w:rsid w:val="00A1599C"/>
    <w:rsid w:val="00A15AE6"/>
    <w:rsid w:val="00A168B7"/>
    <w:rsid w:val="00A16CEC"/>
    <w:rsid w:val="00A22453"/>
    <w:rsid w:val="00A23DE5"/>
    <w:rsid w:val="00A23E9B"/>
    <w:rsid w:val="00A26173"/>
    <w:rsid w:val="00A26CD6"/>
    <w:rsid w:val="00A27D1D"/>
    <w:rsid w:val="00A3036F"/>
    <w:rsid w:val="00A32A64"/>
    <w:rsid w:val="00A32EBD"/>
    <w:rsid w:val="00A34D0A"/>
    <w:rsid w:val="00A34E6F"/>
    <w:rsid w:val="00A35ACD"/>
    <w:rsid w:val="00A35BCE"/>
    <w:rsid w:val="00A40921"/>
    <w:rsid w:val="00A414FD"/>
    <w:rsid w:val="00A42536"/>
    <w:rsid w:val="00A42CBD"/>
    <w:rsid w:val="00A42F9F"/>
    <w:rsid w:val="00A43B9C"/>
    <w:rsid w:val="00A44015"/>
    <w:rsid w:val="00A45D7D"/>
    <w:rsid w:val="00A46342"/>
    <w:rsid w:val="00A47585"/>
    <w:rsid w:val="00A5076D"/>
    <w:rsid w:val="00A50E4E"/>
    <w:rsid w:val="00A516DE"/>
    <w:rsid w:val="00A520E9"/>
    <w:rsid w:val="00A52995"/>
    <w:rsid w:val="00A52E68"/>
    <w:rsid w:val="00A52E87"/>
    <w:rsid w:val="00A557B6"/>
    <w:rsid w:val="00A5662D"/>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55FF"/>
    <w:rsid w:val="00AE5BC6"/>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3DB6"/>
    <w:rsid w:val="00BA4114"/>
    <w:rsid w:val="00BA7F2A"/>
    <w:rsid w:val="00BB053C"/>
    <w:rsid w:val="00BB2B9C"/>
    <w:rsid w:val="00BB3939"/>
    <w:rsid w:val="00BB4443"/>
    <w:rsid w:val="00BB58FA"/>
    <w:rsid w:val="00BB5AE6"/>
    <w:rsid w:val="00BB5B5A"/>
    <w:rsid w:val="00BB6CBC"/>
    <w:rsid w:val="00BB6E8E"/>
    <w:rsid w:val="00BB70DA"/>
    <w:rsid w:val="00BB7788"/>
    <w:rsid w:val="00BC1FCC"/>
    <w:rsid w:val="00BC2024"/>
    <w:rsid w:val="00BC22F7"/>
    <w:rsid w:val="00BC2932"/>
    <w:rsid w:val="00BC30C2"/>
    <w:rsid w:val="00BC36CE"/>
    <w:rsid w:val="00BC3FEB"/>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6D1E"/>
    <w:rsid w:val="00CA70AC"/>
    <w:rsid w:val="00CA7A25"/>
    <w:rsid w:val="00CA7CBC"/>
    <w:rsid w:val="00CB0AB3"/>
    <w:rsid w:val="00CB37A9"/>
    <w:rsid w:val="00CB3A40"/>
    <w:rsid w:val="00CB6BC6"/>
    <w:rsid w:val="00CC141F"/>
    <w:rsid w:val="00CC2158"/>
    <w:rsid w:val="00CC3854"/>
    <w:rsid w:val="00CC3ABD"/>
    <w:rsid w:val="00CC40EC"/>
    <w:rsid w:val="00CC4E7B"/>
    <w:rsid w:val="00CC5C93"/>
    <w:rsid w:val="00CC71D5"/>
    <w:rsid w:val="00CC7448"/>
    <w:rsid w:val="00CC7D1B"/>
    <w:rsid w:val="00CD070B"/>
    <w:rsid w:val="00CD43E5"/>
    <w:rsid w:val="00CD46E6"/>
    <w:rsid w:val="00CD4E71"/>
    <w:rsid w:val="00CD5CD8"/>
    <w:rsid w:val="00CD5D57"/>
    <w:rsid w:val="00CD6305"/>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A44"/>
    <w:rsid w:val="00D3128B"/>
    <w:rsid w:val="00D31D27"/>
    <w:rsid w:val="00D3219E"/>
    <w:rsid w:val="00D332ED"/>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5D26"/>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A0E4C"/>
    <w:rsid w:val="00DA1685"/>
    <w:rsid w:val="00DA1B06"/>
    <w:rsid w:val="00DA1C23"/>
    <w:rsid w:val="00DA3690"/>
    <w:rsid w:val="00DA5D33"/>
    <w:rsid w:val="00DA5E47"/>
    <w:rsid w:val="00DA7744"/>
    <w:rsid w:val="00DA79B8"/>
    <w:rsid w:val="00DA7A8E"/>
    <w:rsid w:val="00DB0A66"/>
    <w:rsid w:val="00DB1FCF"/>
    <w:rsid w:val="00DB242B"/>
    <w:rsid w:val="00DB2B49"/>
    <w:rsid w:val="00DB512B"/>
    <w:rsid w:val="00DB565F"/>
    <w:rsid w:val="00DB57A9"/>
    <w:rsid w:val="00DB61CC"/>
    <w:rsid w:val="00DB7863"/>
    <w:rsid w:val="00DC0508"/>
    <w:rsid w:val="00DC1890"/>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7346"/>
    <w:rsid w:val="00DE7E33"/>
    <w:rsid w:val="00DF0A84"/>
    <w:rsid w:val="00DF3BD0"/>
    <w:rsid w:val="00DF3FF5"/>
    <w:rsid w:val="00DF43F0"/>
    <w:rsid w:val="00DF5443"/>
    <w:rsid w:val="00DF6FEC"/>
    <w:rsid w:val="00E00448"/>
    <w:rsid w:val="00E01CFE"/>
    <w:rsid w:val="00E02669"/>
    <w:rsid w:val="00E04005"/>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7050"/>
    <w:rsid w:val="00E27131"/>
    <w:rsid w:val="00E30C4B"/>
    <w:rsid w:val="00E3342F"/>
    <w:rsid w:val="00E351C4"/>
    <w:rsid w:val="00E35E4E"/>
    <w:rsid w:val="00E367D6"/>
    <w:rsid w:val="00E376A0"/>
    <w:rsid w:val="00E37891"/>
    <w:rsid w:val="00E42053"/>
    <w:rsid w:val="00E422F9"/>
    <w:rsid w:val="00E42D95"/>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520E"/>
    <w:rsid w:val="00E973CB"/>
    <w:rsid w:val="00E97B03"/>
    <w:rsid w:val="00E97C70"/>
    <w:rsid w:val="00EA1230"/>
    <w:rsid w:val="00EA1724"/>
    <w:rsid w:val="00EA3C3A"/>
    <w:rsid w:val="00EA3F18"/>
    <w:rsid w:val="00EA526C"/>
    <w:rsid w:val="00EA5D6F"/>
    <w:rsid w:val="00EA6F11"/>
    <w:rsid w:val="00EA7CD4"/>
    <w:rsid w:val="00EA7EBD"/>
    <w:rsid w:val="00EB1207"/>
    <w:rsid w:val="00EB16F5"/>
    <w:rsid w:val="00EB2FED"/>
    <w:rsid w:val="00EB4C84"/>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131"/>
    <w:rsid w:val="00F00982"/>
    <w:rsid w:val="00F00D4D"/>
    <w:rsid w:val="00F0151E"/>
    <w:rsid w:val="00F03170"/>
    <w:rsid w:val="00F0330B"/>
    <w:rsid w:val="00F03406"/>
    <w:rsid w:val="00F0369C"/>
    <w:rsid w:val="00F062E3"/>
    <w:rsid w:val="00F1220B"/>
    <w:rsid w:val="00F1269D"/>
    <w:rsid w:val="00F132A3"/>
    <w:rsid w:val="00F13BA3"/>
    <w:rsid w:val="00F14566"/>
    <w:rsid w:val="00F16893"/>
    <w:rsid w:val="00F21996"/>
    <w:rsid w:val="00F22B54"/>
    <w:rsid w:val="00F233F7"/>
    <w:rsid w:val="00F2361C"/>
    <w:rsid w:val="00F237F8"/>
    <w:rsid w:val="00F239F8"/>
    <w:rsid w:val="00F257EA"/>
    <w:rsid w:val="00F2699B"/>
    <w:rsid w:val="00F269BB"/>
    <w:rsid w:val="00F27187"/>
    <w:rsid w:val="00F27443"/>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2289"/>
    <w:rsid w:val="00FB3A11"/>
    <w:rsid w:val="00FB4C8A"/>
    <w:rsid w:val="00FB4ED6"/>
    <w:rsid w:val="00FB61B3"/>
    <w:rsid w:val="00FB6FA6"/>
    <w:rsid w:val="00FB7F8F"/>
    <w:rsid w:val="00FC00CF"/>
    <w:rsid w:val="00FC25EA"/>
    <w:rsid w:val="00FC3399"/>
    <w:rsid w:val="00FC5186"/>
    <w:rsid w:val="00FC745A"/>
    <w:rsid w:val="00FD0135"/>
    <w:rsid w:val="00FD27B1"/>
    <w:rsid w:val="00FD566E"/>
    <w:rsid w:val="00FD5B4E"/>
    <w:rsid w:val="00FD7C33"/>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7217" style="mso-position-horizontal-relative:page;mso-position-vertical-relative:page">
      <v:stroke weight="0"/>
    </o:shapedefaults>
    <o:shapelayout v:ext="edit">
      <o:idmap v:ext="edit" data="1"/>
    </o:shapelayout>
  </w:shapeDefaults>
  <w:decimalSymbol w:val="."/>
  <w:listSeparator w:val=","/>
  <w14:docId w14:val="6DA55783"/>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E2C51D-DFBB-427E-8390-CDD61673D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2012</Words>
  <Characters>12374</Characters>
  <Application>Microsoft Office Word</Application>
  <DocSecurity>0</DocSecurity>
  <Lines>103</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14358</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Cleopatra Todis</cp:lastModifiedBy>
  <cp:revision>4</cp:revision>
  <cp:lastPrinted>2018-08-01T14:01:00Z</cp:lastPrinted>
  <dcterms:created xsi:type="dcterms:W3CDTF">2018-08-13T19:31:00Z</dcterms:created>
  <dcterms:modified xsi:type="dcterms:W3CDTF">2018-08-14T14:13:00Z</dcterms:modified>
</cp:coreProperties>
</file>